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Hausordnung · House rules – </w:t>
      </w:r>
      <w:r>
        <w:rPr>
          <w:shd w:val="clear" w:color="auto" w:fill="FBECE0"/>
        </w:rPr>
        <w:t xml:space="preserve">[Name der Unterkunft]</w:t>
      </w:r>
    </w:p>
    <w:p>
      <w:r>
        <w:rPr/>
        <w:t xml:space="preserve">Herzlich willkommen! Damit Sie, unsere Nachbarn und die nächsten Gäste sich wohlfühlen, bitten wir um diese zehn Dinge. Danke!</w:t>
      </w:r>
    </w:p>
    <w:p>
      <w:r>
        <w:rPr/>
        <w:t xml:space="preserve">Welcome! To keep you, our neighbours and the next guests happy, please follow these ten rules. Thank you!</w:t>
      </w:r>
    </w:p>
    <w:p>
      <w:pPr>
        <w:pStyle w:val="Heading1"/>
      </w:pPr>
      <w:r>
        <w:rPr/>
        <w:t xml:space="preserve">1. Anreise und Abreise · Arrival and departure</w:t>
      </w:r>
    </w:p>
    <w:p>
      <w:pPr>
        <w:ind w:left="560" w:hanging="280"/>
      </w:pPr>
      <w:r>
        <w:rPr/>
        <w:t xml:space="preserve">• Check-in ab </w:t>
      </w:r>
      <w:r>
        <w:rPr>
          <w:shd w:val="clear" w:color="auto" w:fill="FBECE0"/>
        </w:rPr>
        <w:t xml:space="preserve">[15 Uhr]</w:t>
      </w:r>
      <w:r>
        <w:rPr/>
        <w:t xml:space="preserve">, Check-out bis </w:t>
      </w:r>
      <w:r>
        <w:rPr>
          <w:shd w:val="clear" w:color="auto" w:fill="FBECE0"/>
        </w:rPr>
        <w:t xml:space="preserve">[10 Uhr]</w:t>
      </w:r>
      <w:r>
        <w:rPr/>
        <w:t xml:space="preserve">. Früher oder später? Fragen Sie uns gern.</w:t>
      </w:r>
    </w:p>
    <w:p>
      <w:pPr>
        <w:ind w:left="560" w:hanging="280"/>
      </w:pPr>
      <w:r>
        <w:rPr/>
        <w:t xml:space="preserve">• Check-in from </w:t>
      </w:r>
      <w:r>
        <w:rPr>
          <w:shd w:val="clear" w:color="auto" w:fill="FBECE0"/>
        </w:rPr>
        <w:t xml:space="preserve">[3 pm]</w:t>
      </w:r>
      <w:r>
        <w:rPr/>
        <w:t xml:space="preserve">, check-out by </w:t>
      </w:r>
      <w:r>
        <w:rPr>
          <w:shd w:val="clear" w:color="auto" w:fill="FBECE0"/>
        </w:rPr>
        <w:t xml:space="preserve">[10 am]</w:t>
      </w:r>
      <w:r>
        <w:rPr/>
        <w:t xml:space="preserve">. Need a different time? Just ask.</w:t>
      </w:r>
    </w:p>
    <w:p>
      <w:pPr>
        <w:pStyle w:val="Heading1"/>
      </w:pPr>
      <w:r>
        <w:rPr/>
        <w:t xml:space="preserve">2. Personen und Besuch · Guests and visitors</w:t>
      </w:r>
    </w:p>
    <w:p>
      <w:pPr>
        <w:ind w:left="560" w:hanging="280"/>
      </w:pPr>
      <w:r>
        <w:rPr/>
        <w:t xml:space="preserve">• In der Wohnung übernachten höchstens </w:t>
      </w:r>
      <w:r>
        <w:rPr>
          <w:shd w:val="clear" w:color="auto" w:fill="FBECE0"/>
        </w:rPr>
        <w:t xml:space="preserve">[4]</w:t>
      </w:r>
      <w:r>
        <w:rPr/>
        <w:t xml:space="preserve"> Personen – so viele, wie gebucht. Besuch bitte nur nach Absprache und bis </w:t>
      </w:r>
      <w:r>
        <w:rPr>
          <w:shd w:val="clear" w:color="auto" w:fill="FBECE0"/>
        </w:rPr>
        <w:t xml:space="preserve">[22 Uhr]</w:t>
      </w:r>
      <w:r>
        <w:rPr/>
        <w:t xml:space="preserve">.</w:t>
      </w:r>
    </w:p>
    <w:p>
      <w:pPr>
        <w:ind w:left="560" w:hanging="280"/>
      </w:pPr>
      <w:r>
        <w:rPr/>
        <w:t xml:space="preserve">• No more than </w:t>
      </w:r>
      <w:r>
        <w:rPr>
          <w:shd w:val="clear" w:color="auto" w:fill="FBECE0"/>
        </w:rPr>
        <w:t xml:space="preserve">[4]</w:t>
      </w:r>
      <w:r>
        <w:rPr/>
        <w:t xml:space="preserve"> people stay overnight – the number you booked. Visitors only after asking us, and until </w:t>
      </w:r>
      <w:r>
        <w:rPr>
          <w:shd w:val="clear" w:color="auto" w:fill="FBECE0"/>
        </w:rPr>
        <w:t xml:space="preserve">[10 pm]</w:t>
      </w:r>
      <w:r>
        <w:rPr/>
        <w:t xml:space="preserve">.</w:t>
      </w:r>
    </w:p>
    <w:p>
      <w:pPr>
        <w:pStyle w:val="Heading1"/>
      </w:pPr>
      <w:r>
        <w:rPr/>
        <w:t xml:space="preserve">3. Ruhezeiten · Quiet hours</w:t>
      </w:r>
    </w:p>
    <w:p>
      <w:pPr>
        <w:ind w:left="560" w:hanging="280"/>
      </w:pPr>
      <w:r>
        <w:rPr/>
        <w:t xml:space="preserve">• Nachtruhe von </w:t>
      </w:r>
      <w:r>
        <w:rPr>
          <w:shd w:val="clear" w:color="auto" w:fill="FBECE0"/>
        </w:rPr>
        <w:t xml:space="preserve">[22]</w:t>
      </w:r>
      <w:r>
        <w:rPr/>
        <w:t xml:space="preserve"> bis </w:t>
      </w:r>
      <w:r>
        <w:rPr>
          <w:shd w:val="clear" w:color="auto" w:fill="FBECE0"/>
        </w:rPr>
        <w:t xml:space="preserve">[6 Uhr]</w:t>
      </w:r>
      <w:r>
        <w:rPr/>
        <w:t xml:space="preserve">: keine laute Musik, kein Lärm auf dem Balkon und im Treppenhaus. Die Wände sind dünner, als man denkt.</w:t>
      </w:r>
    </w:p>
    <w:p>
      <w:pPr>
        <w:ind w:left="560" w:hanging="280"/>
      </w:pPr>
      <w:r>
        <w:rPr/>
        <w:t xml:space="preserve">• Quiet hours from </w:t>
      </w:r>
      <w:r>
        <w:rPr>
          <w:shd w:val="clear" w:color="auto" w:fill="FBECE0"/>
        </w:rPr>
        <w:t xml:space="preserve">[10 pm]</w:t>
      </w:r>
      <w:r>
        <w:rPr/>
        <w:t xml:space="preserve"> to </w:t>
      </w:r>
      <w:r>
        <w:rPr>
          <w:shd w:val="clear" w:color="auto" w:fill="FBECE0"/>
        </w:rPr>
        <w:t xml:space="preserve">[6 am]</w:t>
      </w:r>
      <w:r>
        <w:rPr/>
        <w:t xml:space="preserve">: no loud music, no noise on the balcony or in the stairwell. The walls are thinner than you think.</w:t>
      </w:r>
    </w:p>
    <w:p>
      <w:pPr>
        <w:pStyle w:val="Heading1"/>
      </w:pPr>
      <w:r>
        <w:rPr/>
        <w:t xml:space="preserve">4. Rauchen · Smoking</w:t>
      </w:r>
    </w:p>
    <w:p>
      <w:pPr>
        <w:ind w:left="560" w:hanging="280"/>
      </w:pPr>
      <w:r>
        <w:rPr/>
        <w:t xml:space="preserve">• Rauchen ist in der Wohnung und auf dem Balkon nicht erlaubt – auch keine E-Zigaretten. Rauchen Sie bitte </w:t>
      </w:r>
      <w:r>
        <w:rPr>
          <w:shd w:val="clear" w:color="auto" w:fill="FBECE0"/>
        </w:rPr>
        <w:t xml:space="preserve">[vor dem Haus]</w:t>
      </w:r>
      <w:r>
        <w:rPr/>
        <w:t xml:space="preserve">.</w:t>
      </w:r>
    </w:p>
    <w:p>
      <w:pPr>
        <w:ind w:left="560" w:hanging="280"/>
      </w:pPr>
      <w:r>
        <w:rPr/>
        <w:t xml:space="preserve">• No smoking or vaping inside or on the balcony. Please smoke </w:t>
      </w:r>
      <w:r>
        <w:rPr>
          <w:shd w:val="clear" w:color="auto" w:fill="FBECE0"/>
        </w:rPr>
        <w:t xml:space="preserve">[outside the building]</w:t>
      </w:r>
      <w:r>
        <w:rPr/>
        <w:t xml:space="preserve">.</w:t>
      </w:r>
    </w:p>
    <w:p>
      <w:pPr>
        <w:pStyle w:val="Heading1"/>
      </w:pPr>
      <w:r>
        <w:rPr/>
        <w:t xml:space="preserve">5. Partys und Veranstaltungen · Parties and events</w:t>
      </w:r>
    </w:p>
    <w:p>
      <w:pPr>
        <w:ind w:left="560" w:hanging="280"/>
      </w:pPr>
      <w:r>
        <w:rPr/>
        <w:t xml:space="preserve">• Partys und Feiern sind nicht erlaubt.</w:t>
      </w:r>
    </w:p>
    <w:p>
      <w:pPr>
        <w:ind w:left="560" w:hanging="280"/>
      </w:pPr>
      <w:r>
        <w:rPr/>
        <w:t xml:space="preserve">• No parties or events.</w:t>
      </w:r>
    </w:p>
    <w:p>
      <w:pPr>
        <w:pStyle w:val="Heading1"/>
      </w:pPr>
      <w:r>
        <w:rPr/>
        <w:t xml:space="preserve">6. Haustiere · Pets</w:t>
      </w:r>
    </w:p>
    <w:p>
      <w:pPr>
        <w:ind w:left="560" w:hanging="280"/>
      </w:pPr>
      <w:r>
        <w:rPr/>
        <w:t xml:space="preserve">• Haustiere: </w:t>
      </w:r>
      <w:r>
        <w:rPr>
          <w:shd w:val="clear" w:color="auto" w:fill="FBECE0"/>
        </w:rPr>
        <w:t xml:space="preserve">[nicht erlaubt / erlaubt nach Absprache, höchstens 1 Hund]</w:t>
      </w:r>
      <w:r>
        <w:rPr/>
        <w:t xml:space="preserve">. Assistenzhunde sind immer willkommen.</w:t>
      </w:r>
    </w:p>
    <w:p>
      <w:pPr>
        <w:ind w:left="560" w:hanging="280"/>
      </w:pPr>
      <w:r>
        <w:rPr/>
        <w:t xml:space="preserve">• Pets: </w:t>
      </w:r>
      <w:r>
        <w:rPr>
          <w:shd w:val="clear" w:color="auto" w:fill="FBECE0"/>
        </w:rPr>
        <w:t xml:space="preserve">[not allowed / allowed if agreed in advance, max. 1 dog]</w:t>
      </w:r>
      <w:r>
        <w:rPr/>
        <w:t xml:space="preserve">. Assistance dogs are always welcome.</w:t>
      </w:r>
    </w:p>
    <w:p>
      <w:pPr>
        <w:pStyle w:val="Heading1"/>
      </w:pPr>
      <w:r>
        <w:rPr/>
        <w:t xml:space="preserve">7. Mülltrennung · Rubbish and recycling</w:t>
      </w:r>
    </w:p>
    <w:p>
      <w:pPr>
        <w:ind w:left="560" w:hanging="280"/>
      </w:pPr>
      <w:r>
        <w:rPr/>
        <w:t xml:space="preserve">• Gelbe Tonne: Verpackungen aus Plastik und Metall. Blaue Tonne: Papier. Biotonne: Essensreste. Restmüll: alles andere. Glas: </w:t>
      </w:r>
      <w:r>
        <w:rPr>
          <w:shd w:val="clear" w:color="auto" w:fill="FBECE0"/>
        </w:rPr>
        <w:t xml:space="preserve">[Container an der Ecke]</w:t>
      </w:r>
      <w:r>
        <w:rPr/>
        <w:t xml:space="preserve">. Die Tonnen stehen </w:t>
      </w:r>
      <w:r>
        <w:rPr>
          <w:shd w:val="clear" w:color="auto" w:fill="FBECE0"/>
        </w:rPr>
        <w:t xml:space="preserve">[im Hof]</w:t>
      </w:r>
      <w:r>
        <w:rPr/>
        <w:t xml:space="preserve">.</w:t>
      </w:r>
    </w:p>
    <w:p>
      <w:pPr>
        <w:ind w:left="560" w:hanging="280"/>
      </w:pPr>
      <w:r>
        <w:rPr/>
        <w:t xml:space="preserve">• Yellow bin: plastic and metal packaging. Blue bin: paper. Brown bin: food waste. Black bin: everything else. Glass: </w:t>
      </w:r>
      <w:r>
        <w:rPr>
          <w:shd w:val="clear" w:color="auto" w:fill="FBECE0"/>
        </w:rPr>
        <w:t xml:space="preserve">[container on the corner]</w:t>
      </w:r>
      <w:r>
        <w:rPr/>
        <w:t xml:space="preserve">. The bins are </w:t>
      </w:r>
      <w:r>
        <w:rPr>
          <w:shd w:val="clear" w:color="auto" w:fill="FBECE0"/>
        </w:rPr>
        <w:t xml:space="preserve">[in the courtyard]</w:t>
      </w:r>
      <w:r>
        <w:rPr/>
        <w:t xml:space="preserve">.</w:t>
      </w:r>
    </w:p>
    <w:p>
      <w:pPr>
        <w:pStyle w:val="Heading1"/>
      </w:pPr>
      <w:r>
        <w:rPr/>
        <w:t xml:space="preserve">8. Schlüssel, Türen, Fenster · Keys, doors and windows</w:t>
      </w:r>
    </w:p>
    <w:p>
      <w:pPr>
        <w:ind w:left="560" w:hanging="280"/>
      </w:pPr>
      <w:r>
        <w:rPr/>
        <w:t xml:space="preserve">• Bitte schließen Sie beim Gehen die Wohnungstür ab und machen die Fenster zu. Schlüssel verloren? Rufen Sie uns sofort an – nicht den Schlüsseldienst.</w:t>
      </w:r>
    </w:p>
    <w:p>
      <w:pPr>
        <w:ind w:left="560" w:hanging="280"/>
      </w:pPr>
      <w:r>
        <w:rPr/>
        <w:t xml:space="preserve">• Please lock the door and close the windows when you go out. Lost the key? Call us right away – not a locksmith.</w:t>
      </w:r>
    </w:p>
    <w:p>
      <w:pPr>
        <w:pStyle w:val="Heading1"/>
      </w:pPr>
      <w:r>
        <w:rPr/>
        <w:t xml:space="preserve">9. Schäden und Probleme · Damage and problems</w:t>
      </w:r>
    </w:p>
    <w:p>
      <w:pPr>
        <w:ind w:left="560" w:hanging="280"/>
      </w:pPr>
      <w:r>
        <w:rPr/>
        <w:t xml:space="preserve">• Etwas ist kaputtgegangen? Sagen Sie es uns bitte gleich – das passiert jedem, und wir können es vor dem nächsten Gast reparieren.</w:t>
      </w:r>
    </w:p>
    <w:p>
      <w:pPr>
        <w:ind w:left="560" w:hanging="280"/>
      </w:pPr>
      <w:r>
        <w:rPr/>
        <w:t xml:space="preserve">• Something broke? Please tell us straight away – it happens, and we can fix it before the next guest arrives.</w:t>
      </w:r>
    </w:p>
    <w:p>
      <w:pPr>
        <w:pStyle w:val="Heading1"/>
      </w:pPr>
      <w:r>
        <w:rPr/>
        <w:t xml:space="preserve">10. Meldeschein · Registration form</w:t>
      </w:r>
    </w:p>
    <w:p>
      <w:pPr>
        <w:ind w:left="560" w:hanging="280"/>
      </w:pPr>
      <w:r>
        <w:rPr/>
        <w:t xml:space="preserve">• Gäste ohne deutsche Staatsangehörigkeit unterschreiben am Anreisetag einen Meldeschein. Das schreibt das Gesetz vor.</w:t>
      </w:r>
    </w:p>
    <w:p>
      <w:pPr>
        <w:ind w:left="560" w:hanging="280"/>
      </w:pPr>
      <w:r>
        <w:rPr/>
        <w:t xml:space="preserve">• Guests who are not German citizens sign a registration form on the day of arrival. This is required by German law.</w:t>
      </w:r>
    </w:p>
    <w:p>
      <w:pPr>
        <w:pStyle w:val="Heading1"/>
      </w:pPr>
      <w:r>
        <w:rPr/>
        <w:t xml:space="preserve">Kontakt · Contact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[Vorname]</w:t>
      </w:r>
      <w:r>
        <w:rPr/>
        <w:t xml:space="preserve">, </w:t>
      </w:r>
      <w:r>
        <w:rPr>
          <w:shd w:val="clear" w:color="auto" w:fill="FBECE0"/>
        </w:rPr>
        <w:t xml:space="preserve">[Ihre Telefonnummer]</w:t>
      </w:r>
      <w:r>
        <w:rPr/>
        <w:t xml:space="preserve"> – auch über </w:t>
      </w:r>
      <w:r>
        <w:rPr>
          <w:shd w:val="clear" w:color="auto" w:fill="FBECE0"/>
        </w:rPr>
        <w:t xml:space="preserve">[Airbnb / Booking]</w:t>
      </w:r>
      <w:r>
        <w:rPr/>
        <w:t xml:space="preserve">.</w:t>
      </w:r>
    </w:p>
    <w:p>
      <w:pPr>
        <w:ind w:left="560" w:hanging="280"/>
      </w:pPr>
      <w:r>
        <w:rPr/>
        <w:t xml:space="preserve">• Notruf · Emergency: 112. Polizei · Police: 110.</w:t>
      </w:r>
    </w:p>
    <w:p>
      <w:r>
        <w:rPr/>
        <w:t xml:space="preserve">Wir wünschen Ihnen einen schönen Aufenthalt! · Enjoy your stay! – </w:t>
      </w:r>
      <w:r>
        <w:rPr>
          <w:shd w:val="clear" w:color="auto" w:fill="FBECE0"/>
        </w:rPr>
        <w:t xml:space="preserve">[Vorname]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de-D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Hausordnung für die Ferienwohnung – Vorlage von GuestQR</dc:title>
  <dc:creator>GuestQR</dc:creator>
  <dcterms:created xsi:type="dcterms:W3CDTF">2026-10-01T07:20:46Z</dcterms:created>
</cp:coreProperties>
</file>