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Checklista: zanim zaczniesz najem krótkoterminowy</w:t>
      </w:r>
    </w:p>
    <w:p>
      <w:r>
        <w:rPr>
          <w:b/>
        </w:rPr>
        <w:t xml:space="preserve">Obiekt:</w:t>
      </w:r>
      <w:r>
        <w:rPr/>
        <w:t xml:space="preserve"> </w:t>
      </w:r>
      <w:r>
        <w:rPr>
          <w:shd w:val="clear" w:color="auto" w:fill="FBECE0"/>
        </w:rPr>
        <w:t xml:space="preserve">[Nazwa apartamentu, adres]</w:t>
      </w:r>
    </w:p>
    <w:p>
      <w:r>
        <w:rPr>
          <w:b/>
        </w:rPr>
        <w:t xml:space="preserve">Pierwsze ogłoszenie planuję na:</w:t>
      </w:r>
      <w:r>
        <w:rPr/>
        <w:t xml:space="preserve"> </w:t>
      </w:r>
      <w:r>
        <w:rPr>
          <w:shd w:val="clear" w:color="auto" w:fill="FBECE0"/>
        </w:rPr>
        <w:t xml:space="preserve">[data]</w:t>
      </w:r>
    </w:p>
    <w:p>
      <w:r>
        <w:rPr/>
        <w:t xml:space="preserve">Odhaczaj to, co już zrobione. Obok zapisz, z kim i kiedy rozmawiałeś – przyda się, gdy ktoś później zapyta.</w:t>
      </w:r>
    </w:p>
    <w:p>
      <w:pPr>
        <w:pStyle w:val="Heading1"/>
      </w:pPr>
      <w:r>
        <w:rPr/>
        <w:t xml:space="preserve">1. Czy mogę wynajmować na doby?</w:t>
      </w:r>
    </w:p>
    <w:p>
      <w:pPr>
        <w:ind w:left="560" w:hanging="280"/>
      </w:pPr>
      <w:r>
        <w:rPr/>
        <w:t xml:space="preserve">☐ Urząd gminy lub miasta: zgłoszenie do ewidencji innych obiektów – </w:t>
      </w:r>
      <w:r>
        <w:rPr>
          <w:shd w:val="clear" w:color="auto" w:fill="FBECE0"/>
        </w:rPr>
        <w:t xml:space="preserve">[data]</w:t>
      </w:r>
    </w:p>
    <w:p>
      <w:pPr>
        <w:ind w:left="560" w:hanging="280"/>
      </w:pPr>
      <w:r>
        <w:rPr/>
        <w:t xml:space="preserve">☐ Wymagania budowlane, przeciwpożarowe i sanitarne sprawdzone – </w:t>
      </w:r>
      <w:r>
        <w:rPr>
          <w:shd w:val="clear" w:color="auto" w:fill="FBECE0"/>
        </w:rPr>
        <w:t xml:space="preserve">[data]</w:t>
      </w:r>
    </w:p>
    <w:p>
      <w:pPr>
        <w:ind w:left="560" w:hanging="280"/>
      </w:pPr>
      <w:r>
        <w:rPr/>
        <w:t xml:space="preserve">☐ Wspólnota lub spółdzielnia: regulamin budynku przeczytany, zarządca poinformowany – </w:t>
      </w:r>
      <w:r>
        <w:rPr>
          <w:shd w:val="clear" w:color="auto" w:fill="FBECE0"/>
        </w:rPr>
        <w:t xml:space="preserve">[data]</w:t>
      </w:r>
    </w:p>
    <w:p>
      <w:pPr>
        <w:ind w:left="560" w:hanging="280"/>
      </w:pPr>
      <w:r>
        <w:rPr/>
        <w:t xml:space="preserve">☐ Mieszkanie wynajmowane: pisemna zgoda właściciela na podnajem – </w:t>
      </w:r>
      <w:r>
        <w:rPr>
          <w:shd w:val="clear" w:color="auto" w:fill="FBECE0"/>
        </w:rPr>
        <w:t xml:space="preserve">[data]</w:t>
      </w:r>
    </w:p>
    <w:p>
      <w:pPr>
        <w:ind w:left="560" w:hanging="280"/>
      </w:pPr>
      <w:r>
        <w:rPr/>
        <w:t xml:space="preserve">☐ Projekt ustawy o najmie krótkoterminowym: sprawdzam, czy ruszyła rejestracja w CWTON – </w:t>
      </w:r>
      <w:r>
        <w:rPr>
          <w:shd w:val="clear" w:color="auto" w:fill="FBECE0"/>
        </w:rPr>
        <w:t xml:space="preserve">[data]</w:t>
      </w:r>
    </w:p>
    <w:p>
      <w:pPr>
        <w:pStyle w:val="Heading1"/>
      </w:pPr>
      <w:r>
        <w:rPr/>
        <w:t xml:space="preserve">2. Urząd skarbowy</w:t>
      </w:r>
    </w:p>
    <w:p>
      <w:pPr>
        <w:ind w:left="560" w:hanging="280"/>
      </w:pPr>
      <w:r>
        <w:rPr/>
        <w:t xml:space="preserve">☐ Najem prywatny czy działalność gospodarcza – </w:t>
      </w:r>
      <w:r>
        <w:rPr>
          <w:shd w:val="clear" w:color="auto" w:fill="FBECE0"/>
        </w:rPr>
        <w:t xml:space="preserve">[pytanie do Krajowej Informacji Skarbowej lub doradcy, data]</w:t>
      </w:r>
    </w:p>
    <w:p>
      <w:pPr>
        <w:ind w:left="560" w:hanging="280"/>
      </w:pPr>
      <w:r>
        <w:rPr/>
        <w:t xml:space="preserve">☐ Ryczałt: 8,5% do 100 000 zł przychodu, 12,5% od nadwyżki</w:t>
      </w:r>
    </w:p>
    <w:p>
      <w:pPr>
        <w:ind w:left="560" w:hanging="280"/>
      </w:pPr>
      <w:r>
        <w:rPr/>
        <w:t xml:space="preserve">☐ VAT: zwolnienie do 240 000 zł sprzedaży rocznie – </w:t>
      </w:r>
      <w:r>
        <w:rPr>
          <w:shd w:val="clear" w:color="auto" w:fill="FBECE0"/>
        </w:rPr>
        <w:t xml:space="preserve">[moja sprzedaż]</w:t>
      </w:r>
    </w:p>
    <w:p>
      <w:pPr>
        <w:ind w:left="560" w:hanging="280"/>
      </w:pPr>
      <w:r>
        <w:rPr/>
        <w:t xml:space="preserve">☐ Przychody i wydatki zapisuję od pierwszego dnia: </w:t>
      </w:r>
      <w:r>
        <w:rPr>
          <w:shd w:val="clear" w:color="auto" w:fill="FBECE0"/>
        </w:rPr>
        <w:t xml:space="preserve">[arkusz, aplikacja, segregator]</w:t>
      </w:r>
    </w:p>
    <w:p>
      <w:pPr>
        <w:ind w:left="560" w:hanging="280"/>
      </w:pPr>
      <w:r>
        <w:rPr/>
        <w:t xml:space="preserve">☐ Opłata miejscowa: stawka </w:t>
      </w:r>
      <w:r>
        <w:rPr>
          <w:shd w:val="clear" w:color="auto" w:fill="FBECE0"/>
        </w:rPr>
        <w:t xml:space="preserve">[… zł za osobę za dobę]</w:t>
      </w:r>
      <w:r>
        <w:rPr/>
        <w:t xml:space="preserve">, wpłacam do </w:t>
      </w:r>
      <w:r>
        <w:rPr>
          <w:shd w:val="clear" w:color="auto" w:fill="FBECE0"/>
        </w:rPr>
        <w:t xml:space="preserve">[urząd gminy, termin]</w:t>
      </w:r>
    </w:p>
    <w:p>
      <w:pPr>
        <w:pStyle w:val="Heading1"/>
      </w:pPr>
      <w:r>
        <w:rPr/>
        <w:t xml:space="preserve">3. Ubezpieczenie i bezpieczeństwo</w:t>
      </w:r>
    </w:p>
    <w:p>
      <w:pPr>
        <w:ind w:left="560" w:hanging="280"/>
      </w:pPr>
      <w:r>
        <w:rPr/>
        <w:t xml:space="preserve">☐ Ubezpieczyciel: ochrona przy płatnych gościach potwierdzona na piśmie – </w:t>
      </w:r>
      <w:r>
        <w:rPr>
          <w:shd w:val="clear" w:color="auto" w:fill="FBECE0"/>
        </w:rPr>
        <w:t xml:space="preserve">[firma, data]</w:t>
      </w:r>
    </w:p>
    <w:p>
      <w:pPr>
        <w:ind w:left="560" w:hanging="280"/>
      </w:pPr>
      <w:r>
        <w:rPr/>
        <w:t xml:space="preserve">☐ OC za szkody wyrządzone gościom i sąsiadom</w:t>
      </w:r>
    </w:p>
    <w:p>
      <w:pPr>
        <w:ind w:left="560" w:hanging="280"/>
      </w:pPr>
      <w:r>
        <w:rPr/>
        <w:t xml:space="preserve">☐ Czujnik dymu, gaśnica lub koc gaśniczy w kuchni, apteczka</w:t>
      </w:r>
    </w:p>
    <w:p>
      <w:pPr>
        <w:ind w:left="560" w:hanging="280"/>
      </w:pPr>
      <w:r>
        <w:rPr/>
        <w:t xml:space="preserve">☐ Zapasowy klucz u </w:t>
      </w:r>
      <w:r>
        <w:rPr>
          <w:shd w:val="clear" w:color="auto" w:fill="FBECE0"/>
        </w:rPr>
        <w:t xml:space="preserve">[sąsiada, osoby sprzątającej]</w:t>
      </w:r>
    </w:p>
    <w:p>
      <w:pPr>
        <w:pStyle w:val="Heading1"/>
      </w:pPr>
      <w:r>
        <w:rPr/>
        <w:t xml:space="preserve">4. Ogłoszenie</w:t>
      </w:r>
    </w:p>
    <w:p>
      <w:pPr>
        <w:ind w:left="560" w:hanging="280"/>
      </w:pPr>
      <w:r>
        <w:rPr/>
        <w:t xml:space="preserve">☐ Jasna cena: sprzątanie, opłata miejscowa i dopłaty podane</w:t>
      </w:r>
    </w:p>
    <w:p>
      <w:pPr>
        <w:ind w:left="560" w:hanging="280"/>
      </w:pPr>
      <w:r>
        <w:rPr/>
        <w:t xml:space="preserve">☐ Zasady w ogłoszeniu: liczba osób, cisza nocna, palenie, zwierzęta</w:t>
      </w:r>
    </w:p>
    <w:p>
      <w:pPr>
        <w:ind w:left="560" w:hanging="280"/>
      </w:pPr>
      <w:r>
        <w:rPr/>
        <w:t xml:space="preserve">☐ Aktualne zdjęcia, uzupełniony kalendarz</w:t>
      </w:r>
    </w:p>
    <w:p>
      <w:pPr>
        <w:pStyle w:val="Heading1"/>
      </w:pPr>
      <w:r>
        <w:rPr/>
        <w:t xml:space="preserve">5. Przy każdym pobycie</w:t>
      </w:r>
    </w:p>
    <w:p>
      <w:pPr>
        <w:ind w:left="560" w:hanging="280"/>
      </w:pPr>
      <w:r>
        <w:rPr/>
        <w:t xml:space="preserve">☐ Opłata miejscowa pobrana, jeśli gmina ją wprowadziła</w:t>
      </w:r>
    </w:p>
    <w:p>
      <w:pPr>
        <w:ind w:left="560" w:hanging="280"/>
      </w:pPr>
      <w:r>
        <w:rPr/>
        <w:t xml:space="preserve">☐ Tylko niezbędne dane gości: imię, liczba osób, godzina przyjazdu</w:t>
      </w:r>
    </w:p>
    <w:p>
      <w:pPr>
        <w:ind w:left="560" w:hanging="280"/>
      </w:pPr>
      <w:r>
        <w:rPr/>
        <w:t xml:space="preserve">☐ Przekazanie kluczy: </w:t>
      </w:r>
      <w:r>
        <w:rPr>
          <w:shd w:val="clear" w:color="auto" w:fill="FBECE0"/>
        </w:rPr>
        <w:t xml:space="preserve">[osobiście / sejf na klucze / zamek na kod]</w:t>
      </w:r>
    </w:p>
    <w:p>
      <w:pPr>
        <w:ind w:left="560" w:hanging="280"/>
      </w:pPr>
      <w:r>
        <w:rPr/>
        <w:t xml:space="preserve">☐ Sprzątanie i pościel: </w:t>
      </w:r>
      <w:r>
        <w:rPr>
          <w:shd w:val="clear" w:color="auto" w:fill="FBECE0"/>
        </w:rPr>
        <w:t xml:space="preserve">[imię, telefon]</w:t>
      </w:r>
    </w:p>
    <w:p>
      <w:pPr>
        <w:ind w:left="560" w:hanging="280"/>
      </w:pPr>
      <w:r>
        <w:rPr/>
        <w:t xml:space="preserve">☐ Hydraulik i elektryk na awarie: </w:t>
      </w:r>
      <w:r>
        <w:rPr>
          <w:shd w:val="clear" w:color="auto" w:fill="FBECE0"/>
        </w:rPr>
        <w:t xml:space="preserve">[imię, telefon]</w:t>
      </w:r>
    </w:p>
    <w:p>
      <w:pPr>
        <w:pStyle w:val="Heading1"/>
      </w:pPr>
      <w:r>
        <w:rPr/>
        <w:t xml:space="preserve">6. Przewodnik dla gości</w:t>
      </w:r>
    </w:p>
    <w:p>
      <w:pPr>
        <w:ind w:left="560" w:hanging="280"/>
      </w:pPr>
      <w:r>
        <w:rPr/>
        <w:t xml:space="preserve">☐ Wi-Fi: sieć </w:t>
      </w:r>
      <w:r>
        <w:rPr>
          <w:shd w:val="clear" w:color="auto" w:fill="FBECE0"/>
        </w:rPr>
        <w:t xml:space="preserve">[nazwa]</w:t>
      </w:r>
      <w:r>
        <w:rPr/>
        <w:t xml:space="preserve"> – hasło </w:t>
      </w:r>
      <w:r>
        <w:rPr>
          <w:shd w:val="clear" w:color="auto" w:fill="FBECE0"/>
        </w:rPr>
        <w:t xml:space="preserve">[hasło]</w:t>
      </w:r>
    </w:p>
    <w:p>
      <w:pPr>
        <w:ind w:left="560" w:hanging="280"/>
      </w:pPr>
      <w:r>
        <w:rPr/>
        <w:t xml:space="preserve">☐ Przyjazd, regulamin apartamentu, segregacja odpadów, wyjazd</w:t>
      </w:r>
    </w:p>
    <w:p>
      <w:pPr>
        <w:ind w:left="560" w:hanging="280"/>
      </w:pPr>
      <w:r>
        <w:rPr/>
        <w:t xml:space="preserve">☐ Numery alarmowe: 112 i </w:t>
      </w:r>
      <w:r>
        <w:rPr>
          <w:shd w:val="clear" w:color="auto" w:fill="FBECE0"/>
        </w:rPr>
        <w:t xml:space="preserve">[twój numer]</w:t>
      </w:r>
    </w:p>
    <w:p>
      <w:pPr>
        <w:ind w:left="560" w:hanging="280"/>
      </w:pPr>
      <w:r>
        <w:rPr/>
        <w:t xml:space="preserve">☐ Przynajmniej po polsku i po angielsku</w:t>
      </w:r>
    </w:p>
    <w:p>
      <w:r>
        <w:rPr/>
        <w:t xml:space="preserve">Ta checklista nie zastępuje porady prawnej ani podatkowej. Co obowiązuje w twojej gminie, powie ci urząd gminy i urząd skarbowy.</w:t>
      </w:r>
    </w:p>
    <w:p>
      <w:r>
        <w:rPr/>
        <w:t xml:space="preserve">Bezpłatna checklista od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l-P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Checklista: zanim zaczniesz najem krótkoterminowy</dc:title>
  <dc:creator>GuestQR</dc:creator>
  <dcterms:created xsi:type="dcterms:W3CDTF">2026-09-30T09:18:06Z</dcterms:created>
</cp:coreProperties>
</file>